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329E274B" w14:textId="6EAEA865" w:rsidR="00424EE9" w:rsidRPr="00D0256F" w:rsidRDefault="00424EE9" w:rsidP="00FB5530">
      <w:pPr>
        <w:tabs>
          <w:tab w:val="left" w:pos="2520"/>
        </w:tabs>
        <w:rPr>
          <w:sz w:val="32"/>
          <w:szCs w:val="32"/>
        </w:rPr>
      </w:pPr>
      <w:r w:rsidRPr="00D0256F">
        <w:rPr>
          <w:sz w:val="32"/>
          <w:szCs w:val="32"/>
        </w:rPr>
        <w:t xml:space="preserve">Kjøp </w:t>
      </w:r>
      <w:r w:rsidRPr="009759AD">
        <w:rPr>
          <w:sz w:val="32"/>
          <w:szCs w:val="32"/>
        </w:rPr>
        <w:t xml:space="preserve">av </w:t>
      </w:r>
      <w:proofErr w:type="spellStart"/>
      <w:r w:rsidR="00C274A3">
        <w:rPr>
          <w:sz w:val="32"/>
          <w:szCs w:val="32"/>
        </w:rPr>
        <w:t>backupløsning</w:t>
      </w:r>
      <w:proofErr w:type="spellEnd"/>
    </w:p>
    <w:p w14:paraId="6DBE9DF3" w14:textId="1124C6B7" w:rsidR="00D0256F" w:rsidRPr="00D0256F" w:rsidRDefault="00C274A3" w:rsidP="00FB5530">
      <w:pPr>
        <w:tabs>
          <w:tab w:val="left" w:pos="2520"/>
        </w:tabs>
        <w:rPr>
          <w:sz w:val="32"/>
          <w:szCs w:val="32"/>
        </w:rPr>
      </w:pPr>
      <w:r>
        <w:rPr>
          <w:sz w:val="32"/>
          <w:szCs w:val="32"/>
        </w:rPr>
        <w:t>Åpen tilbudskonkurranse etter FOA del I + II</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6C9DF2E5">
                <wp:simplePos x="0" y="0"/>
                <wp:positionH relativeFrom="margin">
                  <wp:posOffset>3995420</wp:posOffset>
                </wp:positionH>
                <wp:positionV relativeFrom="paragraph">
                  <wp:posOffset>5568950</wp:posOffset>
                </wp:positionV>
                <wp:extent cx="2390140" cy="412750"/>
                <wp:effectExtent l="0" t="0" r="0" b="635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412750"/>
                        </a:xfrm>
                        <a:prstGeom prst="rect">
                          <a:avLst/>
                        </a:prstGeom>
                        <a:noFill/>
                        <a:ln w="9525">
                          <a:noFill/>
                          <a:miter lim="800000"/>
                          <a:headEnd/>
                          <a:tailEnd/>
                        </a:ln>
                      </wps:spPr>
                      <wps:txbx>
                        <w:txbxContent>
                          <w:p w14:paraId="13861665" w14:textId="35B4BBAD" w:rsidR="00424EE9" w:rsidRPr="00424EE9" w:rsidRDefault="00424EE9">
                            <w:pPr>
                              <w:rPr>
                                <w:sz w:val="24"/>
                              </w:rPr>
                            </w:pPr>
                            <w:r w:rsidRPr="00424EE9">
                              <w:rPr>
                                <w:sz w:val="24"/>
                              </w:rPr>
                              <w:t>Saksnummer:</w:t>
                            </w:r>
                            <w:r w:rsidR="00D20DA7" w:rsidRPr="00D20DA7">
                              <w:t xml:space="preserve"> </w:t>
                            </w:r>
                            <w:r w:rsidR="00C274A3">
                              <w:rPr>
                                <w:sz w:val="24"/>
                              </w:rPr>
                              <w:t>2024</w:t>
                            </w:r>
                            <w:r w:rsidR="004E484C" w:rsidRPr="004E484C">
                              <w:rPr>
                                <w:sz w:val="24"/>
                              </w:rPr>
                              <w:t>/01053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14.6pt;margin-top:438.5pt;width:188.2pt;height:32.5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" filled="f" stroked="f">
                <v:textbox>
                  <w:txbxContent>
                    <w:p w14:paraId="13861665" w14:textId="35B4BBAD" w:rsidR="00424EE9" w:rsidRPr="00424EE9" w:rsidRDefault="00424EE9">
                      <w:pPr>
                        <w:rPr>
                          <w:sz w:val="24"/>
                        </w:rPr>
                      </w:pPr>
                      <w:r w:rsidRPr="00424EE9">
                        <w:rPr>
                          <w:sz w:val="24"/>
                        </w:rPr>
                        <w:t>Saksnummer:</w:t>
                      </w:r>
                      <w:r w:rsidR="00D20DA7" w:rsidRPr="00D20DA7">
                        <w:t xml:space="preserve"> </w:t>
                      </w:r>
                      <w:r w:rsidR="00C274A3">
                        <w:rPr>
                          <w:sz w:val="24"/>
                        </w:rPr>
                        <w:t>2024</w:t>
                      </w:r>
                      <w:r w:rsidR="004E484C" w:rsidRPr="004E484C">
                        <w:rPr>
                          <w:sz w:val="24"/>
                        </w:rPr>
                        <w:t>/01053</w:t>
                      </w:r>
                    </w:p>
                  </w:txbxContent>
                </v:textbox>
                <w10:wrap anchorx="margin"/>
              </v:shape>
            </w:pict>
          </mc:Fallback>
        </mc:AlternateContent>
      </w: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2A3E06">
          <w:pPr>
            <w:pStyle w:val="INNH1"/>
            <w:tabs>
              <w:tab w:val="left" w:pos="400"/>
              <w:tab w:val="right" w:leader="dot" w:pos="9260"/>
            </w:tabs>
            <w:rPr>
              <w:rFonts w:eastAsiaTheme="minorEastAsia"/>
              <w:noProof/>
              <w:sz w:val="22"/>
              <w:lang w:eastAsia="nb-NO"/>
            </w:rPr>
          </w:pPr>
          <w:hyperlink w:anchor="_Toc126745608"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14:paraId="466A42C7" w14:textId="66F4CE29" w:rsidR="002A3E06" w:rsidRDefault="002A3E06">
          <w:pPr>
            <w:pStyle w:val="INNH1"/>
            <w:tabs>
              <w:tab w:val="left" w:pos="400"/>
              <w:tab w:val="right" w:leader="dot" w:pos="9260"/>
            </w:tabs>
            <w:rPr>
              <w:rFonts w:eastAsiaTheme="minorEastAsia"/>
              <w:noProof/>
              <w:sz w:val="22"/>
              <w:lang w:eastAsia="nb-NO"/>
            </w:rPr>
          </w:pPr>
          <w:hyperlink w:anchor="_Toc126745609"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14:paraId="7590A9E0" w14:textId="2BEB2EC3" w:rsidR="002A3E06" w:rsidRDefault="002A3E06">
          <w:pPr>
            <w:pStyle w:val="INNH1"/>
            <w:tabs>
              <w:tab w:val="left" w:pos="400"/>
              <w:tab w:val="right" w:leader="dot" w:pos="9260"/>
            </w:tabs>
            <w:rPr>
              <w:rFonts w:eastAsiaTheme="minorEastAsia"/>
              <w:noProof/>
              <w:sz w:val="22"/>
              <w:lang w:eastAsia="nb-NO"/>
            </w:rPr>
          </w:pPr>
          <w:hyperlink w:anchor="_Toc126745610"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14:paraId="49D1F18F" w14:textId="1B9B0642" w:rsidR="002A3E06" w:rsidRDefault="002A3E06">
          <w:pPr>
            <w:pStyle w:val="INNH2"/>
            <w:tabs>
              <w:tab w:val="left" w:pos="880"/>
              <w:tab w:val="right" w:leader="dot" w:pos="9260"/>
            </w:tabs>
            <w:rPr>
              <w:rFonts w:eastAsiaTheme="minorEastAsia"/>
              <w:noProof/>
              <w:sz w:val="22"/>
              <w:lang w:eastAsia="nb-NO"/>
            </w:rPr>
          </w:pPr>
          <w:hyperlink w:anchor="_Toc126745611" w:history="1">
            <w:r w:rsidRPr="000806BB">
              <w:rPr>
                <w:rStyle w:val="Hyperkobling"/>
                <w:rFonts w:asciiTheme="majorHAnsi" w:eastAsiaTheme="majorEastAsia" w:hAnsiTheme="majorHAnsi" w:cstheme="majorBidi"/>
                <w:b/>
                <w:noProof/>
              </w:rPr>
              <w:t>4.1</w:t>
            </w:r>
            <w:r>
              <w:rPr>
                <w:rFonts w:eastAsiaTheme="minorEastAsia"/>
                <w:noProof/>
                <w:sz w:val="22"/>
                <w:lang w:eastAsia="nb-NO"/>
              </w:rPr>
              <w:tab/>
            </w:r>
            <w:r w:rsidRPr="000806BB">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14:paraId="162CC61B" w14:textId="5892F9CD" w:rsidR="002A3E06" w:rsidRDefault="002A3E06">
          <w:pPr>
            <w:pStyle w:val="INNH2"/>
            <w:tabs>
              <w:tab w:val="left" w:pos="880"/>
              <w:tab w:val="right" w:leader="dot" w:pos="9260"/>
            </w:tabs>
            <w:rPr>
              <w:rFonts w:eastAsiaTheme="minorEastAsia"/>
              <w:noProof/>
              <w:sz w:val="22"/>
              <w:lang w:eastAsia="nb-NO"/>
            </w:rPr>
          </w:pPr>
          <w:hyperlink w:anchor="_Toc126745612" w:history="1">
            <w:r w:rsidRPr="000806BB">
              <w:rPr>
                <w:rStyle w:val="Hyperkobling"/>
                <w:rFonts w:asciiTheme="majorHAnsi" w:eastAsiaTheme="majorEastAsia" w:hAnsiTheme="majorHAnsi" w:cstheme="majorBidi"/>
                <w:b/>
                <w:noProof/>
              </w:rPr>
              <w:t>4.2</w:t>
            </w:r>
            <w:r>
              <w:rPr>
                <w:rFonts w:eastAsiaTheme="minorEastAsia"/>
                <w:noProof/>
                <w:sz w:val="22"/>
                <w:lang w:eastAsia="nb-NO"/>
              </w:rPr>
              <w:tab/>
            </w:r>
            <w:r w:rsidRPr="000806BB">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14:paraId="4EB8B467" w14:textId="6822F1E3" w:rsidR="002A3E06" w:rsidRDefault="002A3E06">
          <w:pPr>
            <w:pStyle w:val="INNH2"/>
            <w:tabs>
              <w:tab w:val="left" w:pos="880"/>
              <w:tab w:val="right" w:leader="dot" w:pos="9260"/>
            </w:tabs>
            <w:rPr>
              <w:rFonts w:eastAsiaTheme="minorEastAsia"/>
              <w:noProof/>
              <w:sz w:val="22"/>
              <w:lang w:eastAsia="nb-NO"/>
            </w:rPr>
          </w:pPr>
          <w:hyperlink w:anchor="_Toc126745613" w:history="1">
            <w:r w:rsidRPr="000806BB">
              <w:rPr>
                <w:rStyle w:val="Hyperkobling"/>
                <w:rFonts w:asciiTheme="majorHAnsi" w:eastAsiaTheme="majorEastAsia" w:hAnsiTheme="majorHAnsi" w:cstheme="majorBidi"/>
                <w:b/>
                <w:noProof/>
              </w:rPr>
              <w:t>4.3</w:t>
            </w:r>
            <w:r>
              <w:rPr>
                <w:rFonts w:eastAsiaTheme="minorEastAsia"/>
                <w:noProof/>
                <w:sz w:val="22"/>
                <w:lang w:eastAsia="nb-NO"/>
              </w:rPr>
              <w:tab/>
            </w:r>
            <w:r w:rsidRPr="000806BB">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14:paraId="1EEDAEE8" w14:textId="3621491E" w:rsidR="002A3E06" w:rsidRDefault="002A3E06">
          <w:pPr>
            <w:pStyle w:val="INNH1"/>
            <w:tabs>
              <w:tab w:val="left" w:pos="400"/>
              <w:tab w:val="right" w:leader="dot" w:pos="9260"/>
            </w:tabs>
            <w:rPr>
              <w:rFonts w:eastAsiaTheme="minorEastAsia"/>
              <w:noProof/>
              <w:sz w:val="22"/>
              <w:lang w:eastAsia="nb-NO"/>
            </w:rPr>
          </w:pPr>
          <w:hyperlink w:anchor="_Toc126745614"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p w14:paraId="44C93507" w14:textId="77777777" w:rsidR="00CF0847" w:rsidRDefault="00CF0847" w:rsidP="00E26FDF">
      <w:pPr>
        <w:spacing w:after="0" w:line="276" w:lineRule="auto"/>
        <w:rPr>
          <w:rFonts w:ascii="Oslo Sans Office" w:hAnsi="Oslo Sans Office"/>
          <w:noProof/>
        </w:rPr>
      </w:pPr>
    </w:p>
    <w:p w14:paraId="718189F8" w14:textId="514CDAC6" w:rsidR="00CF0847" w:rsidRPr="00CF0847" w:rsidRDefault="00CF0847" w:rsidP="00E26FDF">
      <w:pPr>
        <w:spacing w:after="0" w:line="276" w:lineRule="auto"/>
        <w:rPr>
          <w:rFonts w:ascii="Oslo Sans Office" w:hAnsi="Oslo Sans Office"/>
          <w:b/>
          <w:bCs/>
          <w:noProof/>
        </w:rPr>
      </w:pPr>
      <w:r w:rsidRPr="00CF0847">
        <w:rPr>
          <w:rFonts w:ascii="Oslo Sans Office" w:hAnsi="Oslo Sans Office"/>
          <w:b/>
          <w:bCs/>
          <w:noProof/>
        </w:rPr>
        <w:t>Særlig om innlevering i KGV</w:t>
      </w:r>
    </w:p>
    <w:p w14:paraId="03FC9737" w14:textId="77777777" w:rsidR="00CF0847" w:rsidRDefault="00CF0847" w:rsidP="00E26FDF">
      <w:pPr>
        <w:spacing w:after="0" w:line="276" w:lineRule="auto"/>
        <w:rPr>
          <w:rFonts w:ascii="Oslo Sans Office" w:hAnsi="Oslo Sans Office"/>
          <w:noProof/>
        </w:rPr>
      </w:pPr>
    </w:p>
    <w:p w14:paraId="443103DF" w14:textId="155DDD0C" w:rsidR="00CF0847" w:rsidRDefault="00CF0847" w:rsidP="00E26FDF">
      <w:pPr>
        <w:spacing w:after="0" w:line="276" w:lineRule="auto"/>
        <w:rPr>
          <w:rFonts w:ascii="Oslo Sans Office" w:hAnsi="Oslo Sans Office"/>
          <w:noProof/>
        </w:rPr>
      </w:pPr>
      <w:r>
        <w:rPr>
          <w:rFonts w:ascii="Oslo Sans Office" w:hAnsi="Oslo Sans Office"/>
          <w:noProof/>
        </w:rPr>
        <w:t xml:space="preserve">I KGV Artifik besvares deler av tilbudet rett i konkurransegjennomføringsverktøyet. Leverandøren kan da velge om man ønsker å </w:t>
      </w:r>
      <w:r w:rsidR="00045E12">
        <w:rPr>
          <w:rFonts w:ascii="Oslo Sans Office" w:hAnsi="Oslo Sans Office"/>
          <w:noProof/>
        </w:rPr>
        <w:t>levere et presiserende dokument som viser</w:t>
      </w:r>
      <w:r w:rsidR="008C063B">
        <w:rPr>
          <w:rFonts w:ascii="Oslo Sans Office" w:hAnsi="Oslo Sans Office"/>
          <w:noProof/>
        </w:rPr>
        <w:t xml:space="preserve"> til</w:t>
      </w:r>
      <w:r w:rsidR="00045E12">
        <w:rPr>
          <w:rFonts w:ascii="Oslo Sans Office" w:hAnsi="Oslo Sans Office"/>
          <w:noProof/>
        </w:rPr>
        <w:t xml:space="preserve"> hvor i KGV det er lagt inn forretningshemmeligheter.</w:t>
      </w:r>
      <w:r w:rsidR="00E171D6">
        <w:rPr>
          <w:rFonts w:ascii="Oslo Sans Office" w:hAnsi="Oslo Sans Office"/>
          <w:noProof/>
        </w:rPr>
        <w:t xml:space="preserve"> </w:t>
      </w:r>
    </w:p>
    <w:p w14:paraId="2A4CD649" w14:textId="77777777" w:rsidR="004363B0" w:rsidRDefault="004363B0" w:rsidP="00E26FDF">
      <w:pPr>
        <w:spacing w:after="0" w:line="276" w:lineRule="auto"/>
        <w:rPr>
          <w:rFonts w:ascii="Oslo Sans Office" w:hAnsi="Oslo Sans Office"/>
          <w:noProof/>
        </w:rPr>
      </w:pPr>
    </w:p>
    <w:p w14:paraId="51F42132" w14:textId="0661E3FE" w:rsidR="004363B0" w:rsidRPr="00E26FDF" w:rsidRDefault="004363B0" w:rsidP="00E26FDF">
      <w:pPr>
        <w:spacing w:after="0" w:line="276" w:lineRule="auto"/>
        <w:rPr>
          <w:rFonts w:ascii="Oslo Sans Office" w:hAnsi="Oslo Sans Office"/>
          <w:noProof/>
        </w:rPr>
      </w:pPr>
      <w:r>
        <w:rPr>
          <w:rFonts w:ascii="Oslo Sans Office" w:hAnsi="Oslo Sans Office"/>
          <w:noProof/>
        </w:rPr>
        <w:t>Vedlegg som skal lastes opp kan sladdes på ordinær måte.</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53A8E2" w14:textId="77777777" w:rsidR="00AC28BE" w:rsidRDefault="00AC28BE" w:rsidP="005D093C">
      <w:pPr>
        <w:spacing w:after="0" w:line="240" w:lineRule="auto"/>
      </w:pPr>
      <w:r>
        <w:separator/>
      </w:r>
    </w:p>
  </w:endnote>
  <w:endnote w:type="continuationSeparator" w:id="0">
    <w:p w14:paraId="6415A632" w14:textId="77777777" w:rsidR="00AC28BE" w:rsidRDefault="00AC28BE"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r:id="rId1" w:fontKey="{93552E68-0925-4112-932A-78B3C4B74C7A}"/>
    <w:embedBold r:id="rId2" w:fontKey="{562A25BD-1933-44D0-9A78-F25CA40A9D7A}"/>
    <w:embedItalic r:id="rId3" w:fontKey="{E710A378-9FD4-411A-85D0-9CE4A8B874DD}"/>
    <w:embedBoldItalic r:id="rId4" w:fontKey="{D4BB0059-1F72-46B5-A80F-B69AB49B3999}"/>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006EE411-ABA3-423E-B2D6-5B7DE213CC0F}"/>
  </w:font>
  <w:font w:name="Oslo Sans">
    <w:panose1 w:val="02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B6508174-088A-4294-81B1-8724B842E0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31D6C1DF" w:rsidR="00D0256F" w:rsidRPr="00D0256F" w:rsidRDefault="00B80C3D" w:rsidP="00D0256F">
    <w:pPr>
      <w:pStyle w:val="Bunntekst"/>
      <w:rPr>
        <w:color w:val="auto"/>
      </w:rPr>
    </w:pPr>
    <w:r>
      <w:rPr>
        <w:color w:val="auto"/>
      </w:rPr>
      <w:t xml:space="preserve">Anskaffelse: </w:t>
    </w:r>
    <w:proofErr w:type="spellStart"/>
    <w:r w:rsidR="004E484C">
      <w:rPr>
        <w:color w:val="auto"/>
      </w:rPr>
      <w:t>Backupløsning</w:t>
    </w:r>
    <w:proofErr w:type="spellEnd"/>
  </w:p>
  <w:p w14:paraId="3A7075EF" w14:textId="3666F4A0"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82EF15" w14:textId="77777777" w:rsidR="00AC28BE" w:rsidRDefault="00AC28BE" w:rsidP="005D093C">
      <w:pPr>
        <w:spacing w:after="0" w:line="240" w:lineRule="auto"/>
      </w:pPr>
      <w:r>
        <w:separator/>
      </w:r>
    </w:p>
  </w:footnote>
  <w:footnote w:type="continuationSeparator" w:id="0">
    <w:p w14:paraId="268B1F7D" w14:textId="77777777" w:rsidR="00AC28BE" w:rsidRDefault="00AC28BE"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4FBD5720" w:rsidR="00D0256F" w:rsidRDefault="00D0256F">
    <w:pPr>
      <w:pStyle w:val="Topptekst"/>
    </w:pP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01170BAF" w:rsidR="00D44A50" w:rsidRDefault="001640CD" w:rsidP="00C35DED">
    <w:pPr>
      <w:pStyle w:val="Topptekst"/>
      <w:tabs>
        <w:tab w:val="clear" w:pos="4536"/>
        <w:tab w:val="clear" w:pos="9072"/>
        <w:tab w:val="center" w:pos="4635"/>
      </w:tabs>
    </w:pPr>
    <w:r>
      <w:rPr>
        <w:noProof/>
      </w:rPr>
      <mc:AlternateContent>
        <mc:Choice Requires="wps">
          <w:drawing>
            <wp:anchor distT="45720" distB="45720" distL="114300" distR="114300" simplePos="0" relativeHeight="251661312" behindDoc="0" locked="0" layoutInCell="1" allowOverlap="1" wp14:anchorId="6C27D665" wp14:editId="15F91B87">
              <wp:simplePos x="0" y="0"/>
              <wp:positionH relativeFrom="column">
                <wp:posOffset>-455930</wp:posOffset>
              </wp:positionH>
              <wp:positionV relativeFrom="paragraph">
                <wp:posOffset>-170815</wp:posOffset>
              </wp:positionV>
              <wp:extent cx="4306570" cy="704850"/>
              <wp:effectExtent l="0" t="0" r="0" b="0"/>
              <wp:wrapSquare wrapText="bothSides"/>
              <wp:docPr id="194800059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6570" cy="704850"/>
                      </a:xfrm>
                      <a:prstGeom prst="rect">
                        <a:avLst/>
                      </a:prstGeom>
                      <a:solidFill>
                        <a:srgbClr val="FFFFFF"/>
                      </a:solidFill>
                      <a:ln w="9525">
                        <a:noFill/>
                        <a:miter lim="800000"/>
                        <a:headEnd/>
                        <a:tailEnd/>
                      </a:ln>
                    </wps:spPr>
                    <wps:txbx>
                      <w:txbxContent>
                        <w:p w14:paraId="7E23CB79" w14:textId="7F50CE81" w:rsidR="001640CD" w:rsidRPr="00BB5910" w:rsidRDefault="001640CD">
                          <w:pPr>
                            <w:rPr>
                              <w:sz w:val="32"/>
                              <w:szCs w:val="32"/>
                            </w:rPr>
                          </w:pPr>
                          <w:r w:rsidRPr="00BB5910">
                            <w:rPr>
                              <w:sz w:val="32"/>
                              <w:szCs w:val="32"/>
                            </w:rPr>
                            <w:t>Plan</w:t>
                          </w:r>
                          <w:r w:rsidR="00BB5910" w:rsidRPr="00BB5910">
                            <w:rPr>
                              <w:sz w:val="32"/>
                              <w:szCs w:val="32"/>
                            </w:rPr>
                            <w:t>- og bygningsetaten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27D665" id="_x0000_t202" coordsize="21600,21600" o:spt="202" path="m,l,21600r21600,l21600,xe">
              <v:stroke joinstyle="miter"/>
              <v:path gradientshapeok="t" o:connecttype="rect"/>
            </v:shapetype>
            <v:shape id="_x0000_s1027" type="#_x0000_t202" style="position:absolute;margin-left:-35.9pt;margin-top:-13.45pt;width:339.1pt;height:55.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" stroked="f">
              <v:textbox>
                <w:txbxContent>
                  <w:p w14:paraId="7E23CB79" w14:textId="7F50CE81" w:rsidR="001640CD" w:rsidRPr="00BB5910" w:rsidRDefault="001640CD">
                    <w:pPr>
                      <w:rPr>
                        <w:sz w:val="32"/>
                        <w:szCs w:val="32"/>
                      </w:rPr>
                    </w:pPr>
                    <w:r w:rsidRPr="00BB5910">
                      <w:rPr>
                        <w:sz w:val="32"/>
                        <w:szCs w:val="32"/>
                      </w:rPr>
                      <w:t>Plan</w:t>
                    </w:r>
                    <w:r w:rsidR="00BB5910" w:rsidRPr="00BB5910">
                      <w:rPr>
                        <w:sz w:val="32"/>
                        <w:szCs w:val="32"/>
                      </w:rPr>
                      <w:t>- og bygningsetaten</w:t>
                    </w:r>
                  </w:p>
                </w:txbxContent>
              </v:textbox>
              <w10:wrap type="square"/>
            </v:shape>
          </w:pict>
        </mc:Fallback>
      </mc:AlternateContent>
    </w:r>
    <w:r w:rsidR="00424EE9">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EC62695">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367612758">
    <w:abstractNumId w:val="12"/>
  </w:num>
  <w:num w:numId="2" w16cid:durableId="1465077315">
    <w:abstractNumId w:val="4"/>
  </w:num>
  <w:num w:numId="3" w16cid:durableId="1429041815">
    <w:abstractNumId w:val="23"/>
  </w:num>
  <w:num w:numId="4" w16cid:durableId="1201562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9501577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63246103">
    <w:abstractNumId w:val="14"/>
  </w:num>
  <w:num w:numId="7" w16cid:durableId="1429352153">
    <w:abstractNumId w:val="9"/>
  </w:num>
  <w:num w:numId="8" w16cid:durableId="1464230495">
    <w:abstractNumId w:val="11"/>
  </w:num>
  <w:num w:numId="9" w16cid:durableId="1635981801">
    <w:abstractNumId w:val="29"/>
  </w:num>
  <w:num w:numId="10" w16cid:durableId="1084759263">
    <w:abstractNumId w:val="1"/>
  </w:num>
  <w:num w:numId="11" w16cid:durableId="2143881948">
    <w:abstractNumId w:val="17"/>
  </w:num>
  <w:num w:numId="12" w16cid:durableId="213199488">
    <w:abstractNumId w:val="2"/>
  </w:num>
  <w:num w:numId="13" w16cid:durableId="430661074">
    <w:abstractNumId w:val="6"/>
  </w:num>
  <w:num w:numId="14" w16cid:durableId="1776168938">
    <w:abstractNumId w:val="28"/>
  </w:num>
  <w:num w:numId="15" w16cid:durableId="1632634830">
    <w:abstractNumId w:val="0"/>
  </w:num>
  <w:num w:numId="16" w16cid:durableId="599727903">
    <w:abstractNumId w:val="5"/>
  </w:num>
  <w:num w:numId="17" w16cid:durableId="1859352158">
    <w:abstractNumId w:val="31"/>
  </w:num>
  <w:num w:numId="18" w16cid:durableId="1751193967">
    <w:abstractNumId w:val="7"/>
  </w:num>
  <w:num w:numId="19" w16cid:durableId="1149707205">
    <w:abstractNumId w:val="19"/>
  </w:num>
  <w:num w:numId="20" w16cid:durableId="1349790456">
    <w:abstractNumId w:val="8"/>
  </w:num>
  <w:num w:numId="21" w16cid:durableId="725376802">
    <w:abstractNumId w:val="3"/>
  </w:num>
  <w:num w:numId="22" w16cid:durableId="1928004397">
    <w:abstractNumId w:val="24"/>
  </w:num>
  <w:num w:numId="23" w16cid:durableId="1131289572">
    <w:abstractNumId w:val="15"/>
  </w:num>
  <w:num w:numId="24" w16cid:durableId="1076628612">
    <w:abstractNumId w:val="16"/>
  </w:num>
  <w:num w:numId="25" w16cid:durableId="1827209856">
    <w:abstractNumId w:val="25"/>
  </w:num>
  <w:num w:numId="26" w16cid:durableId="772242490">
    <w:abstractNumId w:val="10"/>
  </w:num>
  <w:num w:numId="27" w16cid:durableId="420102199">
    <w:abstractNumId w:val="22"/>
  </w:num>
  <w:num w:numId="28" w16cid:durableId="593440943">
    <w:abstractNumId w:val="27"/>
  </w:num>
  <w:num w:numId="29" w16cid:durableId="1846898732">
    <w:abstractNumId w:val="18"/>
  </w:num>
  <w:num w:numId="30" w16cid:durableId="1457136370">
    <w:abstractNumId w:val="13"/>
  </w:num>
  <w:num w:numId="31" w16cid:durableId="1317340115">
    <w:abstractNumId w:val="21"/>
  </w:num>
  <w:num w:numId="32" w16cid:durableId="883441080">
    <w:abstractNumId w:val="20"/>
  </w:num>
  <w:num w:numId="33" w16cid:durableId="250622438">
    <w:abstractNumId w:val="30"/>
  </w:num>
  <w:num w:numId="34" w16cid:durableId="9634644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45E12"/>
    <w:rsid w:val="000551D3"/>
    <w:rsid w:val="00095EC1"/>
    <w:rsid w:val="000A3446"/>
    <w:rsid w:val="000B07F8"/>
    <w:rsid w:val="001327DE"/>
    <w:rsid w:val="001640CD"/>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363B0"/>
    <w:rsid w:val="00442E77"/>
    <w:rsid w:val="00466574"/>
    <w:rsid w:val="004836DC"/>
    <w:rsid w:val="00483FE0"/>
    <w:rsid w:val="00497479"/>
    <w:rsid w:val="004B215F"/>
    <w:rsid w:val="004B6945"/>
    <w:rsid w:val="004E484C"/>
    <w:rsid w:val="00517DC6"/>
    <w:rsid w:val="0055183B"/>
    <w:rsid w:val="00560D31"/>
    <w:rsid w:val="00567104"/>
    <w:rsid w:val="0057006B"/>
    <w:rsid w:val="005812E4"/>
    <w:rsid w:val="00595FDC"/>
    <w:rsid w:val="005A4215"/>
    <w:rsid w:val="005C5E1A"/>
    <w:rsid w:val="005D093C"/>
    <w:rsid w:val="006205DD"/>
    <w:rsid w:val="00620BDB"/>
    <w:rsid w:val="00650D94"/>
    <w:rsid w:val="006E006E"/>
    <w:rsid w:val="00727D7C"/>
    <w:rsid w:val="007604CD"/>
    <w:rsid w:val="0078136B"/>
    <w:rsid w:val="007A3569"/>
    <w:rsid w:val="007D1113"/>
    <w:rsid w:val="007D296B"/>
    <w:rsid w:val="007E4B0D"/>
    <w:rsid w:val="007F2274"/>
    <w:rsid w:val="00847310"/>
    <w:rsid w:val="00891D34"/>
    <w:rsid w:val="008C063B"/>
    <w:rsid w:val="008D5723"/>
    <w:rsid w:val="009668CA"/>
    <w:rsid w:val="009759AD"/>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C28BE"/>
    <w:rsid w:val="00AC6593"/>
    <w:rsid w:val="00AE2859"/>
    <w:rsid w:val="00B003C4"/>
    <w:rsid w:val="00B10DAE"/>
    <w:rsid w:val="00B22A3F"/>
    <w:rsid w:val="00B80C3D"/>
    <w:rsid w:val="00B85BBC"/>
    <w:rsid w:val="00BB5910"/>
    <w:rsid w:val="00BB7333"/>
    <w:rsid w:val="00C274A3"/>
    <w:rsid w:val="00C30E58"/>
    <w:rsid w:val="00C3116A"/>
    <w:rsid w:val="00C34D94"/>
    <w:rsid w:val="00C35DED"/>
    <w:rsid w:val="00C4088F"/>
    <w:rsid w:val="00C51925"/>
    <w:rsid w:val="00C61D26"/>
    <w:rsid w:val="00CF0847"/>
    <w:rsid w:val="00D0256F"/>
    <w:rsid w:val="00D20DA7"/>
    <w:rsid w:val="00D279D1"/>
    <w:rsid w:val="00D3395E"/>
    <w:rsid w:val="00D44A50"/>
    <w:rsid w:val="00D45CD3"/>
    <w:rsid w:val="00D61F45"/>
    <w:rsid w:val="00D66264"/>
    <w:rsid w:val="00D704FB"/>
    <w:rsid w:val="00D8326C"/>
    <w:rsid w:val="00E0095A"/>
    <w:rsid w:val="00E171D6"/>
    <w:rsid w:val="00E247D8"/>
    <w:rsid w:val="00E24907"/>
    <w:rsid w:val="00E26FDF"/>
    <w:rsid w:val="00E51F3C"/>
    <w:rsid w:val="00E7044D"/>
    <w:rsid w:val="00E80A78"/>
    <w:rsid w:val="00E82769"/>
    <w:rsid w:val="00EC18C2"/>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jpeg"/></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6919a953-0d6b-48d4-b0a1-4493728ec651" xsi:nil="true"/>
    <lcf76f155ced4ddcb4097134ff3c332f xmlns="ea0323c9-a66a-4fd3-b4ea-225d3bf195c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4.xml><?xml version="1.0" encoding="utf-8"?>
<root>
</root>
</file>

<file path=customXml/item5.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0" ma:contentTypeDescription="Felles innholdstype for Oslo Kommune" ma:contentTypeScope="" ma:versionID="d8af8cdc5295015d0a0f8d7c9a30fc6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327ba34b1b46b8c804ba7757348423d4"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 ds:uri="6919a953-0d6b-48d4-b0a1-4493728ec651"/>
    <ds:schemaRef ds:uri="ea0323c9-a66a-4fd3-b4ea-225d3bf195c3"/>
  </ds:schemaRefs>
</ds:datastoreItem>
</file>

<file path=customXml/itemProps2.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3.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54B5B5C1-E92C-498D-BE5C-8EC20179C9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Pages>
  <Words>1297</Words>
  <Characters>6876</Characters>
  <Application>Microsoft Office Word</Application>
  <DocSecurity>0</DocSecurity>
  <Lines>57</Lines>
  <Paragraphs>16</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8157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Linda Bredesen</cp:lastModifiedBy>
  <cp:revision>6</cp:revision>
  <dcterms:created xsi:type="dcterms:W3CDTF">2026-04-24T06:49:00Z</dcterms:created>
  <dcterms:modified xsi:type="dcterms:W3CDTF">2026-04-24T22:04:00Z</dcterms:modified>
</cp:coreProperties>
</file>